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F97B07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F97B07">
        <w:rPr>
          <w:rFonts w:ascii="Arial" w:hAnsi="Arial" w:cs="Arial"/>
          <w:sz w:val="32"/>
          <w:szCs w:val="20"/>
        </w:rPr>
        <w:t xml:space="preserve">Standardprozess: </w:t>
      </w:r>
      <w:r w:rsidR="00BB4225" w:rsidRPr="00F97B07">
        <w:rPr>
          <w:rFonts w:ascii="Arial" w:hAnsi="Arial" w:cs="Arial"/>
          <w:sz w:val="32"/>
          <w:szCs w:val="20"/>
        </w:rPr>
        <w:t>Sendungsannahme KP-RA-A03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F97B07">
        <w:rPr>
          <w:rFonts w:ascii="Arial" w:hAnsi="Arial" w:cs="Arial"/>
          <w:sz w:val="32"/>
          <w:szCs w:val="20"/>
        </w:rPr>
        <w:t xml:space="preserve">am Beispiel: </w:t>
      </w:r>
      <w:r w:rsidR="00B137E8" w:rsidRPr="00F97B07">
        <w:rPr>
          <w:rFonts w:ascii="Arial" w:hAnsi="Arial" w:cs="Arial"/>
          <w:sz w:val="32"/>
          <w:szCs w:val="20"/>
        </w:rPr>
        <w:t>Sendung BT-111995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F97B07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F97B07">
        <w:rPr>
          <w:rFonts w:ascii="Arial" w:hAnsi="Arial" w:cs="Arial"/>
          <w:sz w:val="28"/>
          <w:szCs w:val="20"/>
          <w:u w:val="single"/>
        </w:rPr>
        <w:t>Kurzbeschreibung:</w:t>
      </w:r>
    </w:p>
    <w:p w:rsidR="00B3252D" w:rsidRPr="002E7EBD" w:rsidRDefault="00B3252D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4040AE" w:rsidRDefault="00BB4225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Sendung hat den Status ‚erfasst‘ mit der richtigen Arbeitsgruppe und Verkehr</w:t>
      </w:r>
    </w:p>
    <w:p w:rsidR="008240E2" w:rsidRDefault="00BB4225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Es muss nun geprüft werden, ob der Auftrag auch wirklich</w:t>
      </w:r>
      <w:r w:rsidR="004E5A1D">
        <w:rPr>
          <w:rFonts w:ascii="Arial" w:hAnsi="Arial" w:cs="Arial"/>
          <w:i/>
        </w:rPr>
        <w:t>,</w:t>
      </w:r>
      <w:r>
        <w:rPr>
          <w:rFonts w:ascii="Arial" w:hAnsi="Arial" w:cs="Arial"/>
          <w:i/>
        </w:rPr>
        <w:t xml:space="preserve"> wie </w:t>
      </w:r>
      <w:r w:rsidR="004E5A1D">
        <w:rPr>
          <w:rFonts w:ascii="Arial" w:hAnsi="Arial" w:cs="Arial"/>
          <w:i/>
        </w:rPr>
        <w:t>vom Kunden verlangt,</w:t>
      </w:r>
      <w:r>
        <w:rPr>
          <w:rFonts w:ascii="Arial" w:hAnsi="Arial" w:cs="Arial"/>
          <w:i/>
        </w:rPr>
        <w:t xml:space="preserve"> abgewickelt werden kann</w:t>
      </w:r>
    </w:p>
    <w:p w:rsidR="00BB4225" w:rsidRDefault="00BB4225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Sendungsstatus wird auf ‚halbfertig‘ geändert</w:t>
      </w:r>
    </w:p>
    <w:p w:rsidR="008240E2" w:rsidRDefault="00BB4225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Eventuell Sendungssplit, wenn es sich um eine Gruppensendung handelt und die Planung auf Basis von Einzelsendungen erfolgt</w:t>
      </w:r>
    </w:p>
    <w:p w:rsidR="008240E2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B3252D" w:rsidRPr="002E7EBD" w:rsidRDefault="00B3252D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F97B07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F97B07">
        <w:rPr>
          <w:rFonts w:ascii="Arial" w:hAnsi="Arial" w:cs="Arial"/>
          <w:sz w:val="28"/>
          <w:szCs w:val="28"/>
          <w:u w:val="single"/>
        </w:rPr>
        <w:t>Allgemeiner Ablauf:</w:t>
      </w:r>
    </w:p>
    <w:p w:rsidR="00BB4225" w:rsidRPr="00B3252D" w:rsidRDefault="00BB4225" w:rsidP="008240E2">
      <w:pPr>
        <w:spacing w:after="0" w:line="240" w:lineRule="auto"/>
        <w:rPr>
          <w:rFonts w:ascii="Arial" w:hAnsi="Arial" w:cs="Arial"/>
        </w:rPr>
      </w:pPr>
    </w:p>
    <w:p w:rsidR="00BB4225" w:rsidRPr="00B3252D" w:rsidRDefault="00BB4225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1: Sendung im Status erfasst</w:t>
      </w:r>
    </w:p>
    <w:p w:rsidR="00BB4225" w:rsidRPr="00B3252D" w:rsidRDefault="00BB4225" w:rsidP="008240E2">
      <w:pPr>
        <w:spacing w:after="0" w:line="240" w:lineRule="auto"/>
        <w:rPr>
          <w:rFonts w:ascii="Arial" w:hAnsi="Arial" w:cs="Arial"/>
        </w:rPr>
      </w:pPr>
    </w:p>
    <w:p w:rsidR="008240E2" w:rsidRPr="00B3252D" w:rsidRDefault="00BB4225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3: Ist es ein Bestandskunde? Falls nein</w:t>
      </w:r>
      <w:r w:rsidR="003D0184" w:rsidRPr="00B3252D">
        <w:rPr>
          <w:rFonts w:ascii="Arial" w:hAnsi="Arial" w:cs="Arial"/>
        </w:rPr>
        <w:t>,</w:t>
      </w:r>
      <w:r w:rsidRPr="00B3252D">
        <w:rPr>
          <w:rFonts w:ascii="Arial" w:hAnsi="Arial" w:cs="Arial"/>
        </w:rPr>
        <w:t xml:space="preserve"> dann Schritt 2, ansonsten weiter zu 19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2: Prüfung des Kreditlimits durch die Administration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4: Entscheidung: Kreditlimit ausreichend? Wenn nein dann Schritt 6, sonst weiter zu Schritt 11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6: Soll die Freigabe bei der Administration beantragt werden? Wenn ja Schritt 5, bei nein geht es weiter zu bei 8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5: Freigabeantrag wird manuell bearbeitet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10: Soll die Freigabe erstellt werden? Wenn nicht, dann Schritt 8, sonst weiter zu 11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8: Auftrag wird beim Kunden abgelehnt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9: Sendung auf Status Negativ erledigt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7: Dokument Auftragsablehnung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 xml:space="preserve">11: </w:t>
      </w:r>
      <w:r w:rsidR="00DC0CD8" w:rsidRPr="00B3252D">
        <w:rPr>
          <w:rFonts w:ascii="Arial" w:hAnsi="Arial" w:cs="Arial"/>
        </w:rPr>
        <w:t xml:space="preserve">Entscheiden, ob der Auftrag durchgeführt werden kann. Bei NEIN </w:t>
      </w:r>
      <w:r w:rsidR="00DC0CD8" w:rsidRPr="00B3252D">
        <w:rPr>
          <w:rFonts w:ascii="Arial" w:hAnsi="Arial" w:cs="Arial"/>
        </w:rPr>
        <w:sym w:font="Wingdings" w:char="F0E0"/>
      </w:r>
      <w:r w:rsidR="00DC0CD8" w:rsidRPr="00B3252D">
        <w:rPr>
          <w:rFonts w:ascii="Arial" w:hAnsi="Arial" w:cs="Arial"/>
        </w:rPr>
        <w:t xml:space="preserve"> Schritt 12, bei JA weiter zu 19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12: direkte Abstimmung mit dem Auftraggeber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13: Kann etwas geändert werden? Falls nein, dann Schritt 8, ansonsten 14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14: Änderung des Auftrags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15: Dokumente werden im DMS (Intex) gespeichert und zugeordnet</w:t>
      </w:r>
    </w:p>
    <w:p w:rsidR="00C83D21" w:rsidRDefault="00C83D21" w:rsidP="008240E2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noProof/>
          <w:lang w:eastAsia="de-AT"/>
        </w:rPr>
        <w:lastRenderedPageBreak/>
        <w:drawing>
          <wp:inline distT="0" distB="0" distL="0" distR="0" wp14:anchorId="420AF01F" wp14:editId="213863AF">
            <wp:extent cx="5950585" cy="4834393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3063" cy="484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16: Die Änderungen werden in der Sendung erfasst, zurück zum Schritt 19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19: Annahme des Auftrags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  <w:u w:val="single"/>
        </w:rPr>
      </w:pPr>
      <w:r w:rsidRPr="00B3252D">
        <w:rPr>
          <w:rFonts w:ascii="Arial" w:hAnsi="Arial" w:cs="Arial"/>
          <w:i/>
          <w:u w:val="single"/>
        </w:rPr>
        <w:t>Optional</w:t>
      </w:r>
      <w:r w:rsidR="00E67230" w:rsidRPr="00B3252D">
        <w:rPr>
          <w:rFonts w:ascii="Arial" w:hAnsi="Arial" w:cs="Arial"/>
          <w:i/>
          <w:u w:val="single"/>
        </w:rPr>
        <w:t>er Weg</w:t>
      </w:r>
      <w:r w:rsidRPr="00B3252D">
        <w:rPr>
          <w:rFonts w:ascii="Arial" w:hAnsi="Arial" w:cs="Arial"/>
          <w:i/>
          <w:u w:val="single"/>
        </w:rPr>
        <w:t>: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  <w:r w:rsidRPr="00B3252D">
        <w:rPr>
          <w:rFonts w:ascii="Arial" w:hAnsi="Arial" w:cs="Arial"/>
          <w:i/>
        </w:rPr>
        <w:t>20: Auftrag bestätigen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  <w:r w:rsidRPr="00B3252D">
        <w:rPr>
          <w:rFonts w:ascii="Arial" w:hAnsi="Arial" w:cs="Arial"/>
          <w:i/>
        </w:rPr>
        <w:t xml:space="preserve">17: Speicherung und Zuordnung der Dokumente 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</w:p>
    <w:p w:rsidR="00DC0CD8" w:rsidRPr="00B3252D" w:rsidRDefault="00DC0CD8" w:rsidP="008240E2">
      <w:pPr>
        <w:spacing w:after="0" w:line="240" w:lineRule="auto"/>
        <w:rPr>
          <w:rFonts w:ascii="Arial" w:hAnsi="Arial" w:cs="Arial"/>
          <w:i/>
        </w:rPr>
      </w:pPr>
      <w:r w:rsidRPr="00B3252D">
        <w:rPr>
          <w:rFonts w:ascii="Arial" w:hAnsi="Arial" w:cs="Arial"/>
          <w:i/>
        </w:rPr>
        <w:t xml:space="preserve">18: Auftragsbestätigung </w:t>
      </w:r>
    </w:p>
    <w:p w:rsidR="00DC0CD8" w:rsidRPr="00B3252D" w:rsidRDefault="00DC0CD8" w:rsidP="008240E2">
      <w:pPr>
        <w:spacing w:after="0" w:line="240" w:lineRule="auto"/>
        <w:rPr>
          <w:rFonts w:ascii="Arial" w:hAnsi="Arial" w:cs="Arial"/>
        </w:rPr>
      </w:pPr>
    </w:p>
    <w:p w:rsidR="00E67230" w:rsidRPr="00B3252D" w:rsidRDefault="00E67230" w:rsidP="008240E2">
      <w:pPr>
        <w:spacing w:after="0" w:line="240" w:lineRule="auto"/>
        <w:rPr>
          <w:rFonts w:ascii="Arial" w:hAnsi="Arial" w:cs="Arial"/>
          <w:u w:val="single"/>
        </w:rPr>
      </w:pPr>
      <w:r w:rsidRPr="00B3252D">
        <w:rPr>
          <w:rFonts w:ascii="Arial" w:hAnsi="Arial" w:cs="Arial"/>
          <w:u w:val="single"/>
        </w:rPr>
        <w:t>Normaler Weg:</w:t>
      </w: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</w:p>
    <w:p w:rsidR="00DC0CD8" w:rsidRPr="00B3252D" w:rsidRDefault="00E67230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21: Wird eine Direktplanung gemacht, also die Transportplanung direkt abgeschlossen</w:t>
      </w:r>
      <w:r w:rsidR="00C83D21" w:rsidRPr="00B3252D">
        <w:rPr>
          <w:rFonts w:ascii="Arial" w:hAnsi="Arial" w:cs="Arial"/>
        </w:rPr>
        <w:t xml:space="preserve"> (Status fertig)</w:t>
      </w:r>
      <w:r w:rsidRPr="00B3252D">
        <w:rPr>
          <w:rFonts w:ascii="Arial" w:hAnsi="Arial" w:cs="Arial"/>
        </w:rPr>
        <w:t>? Bei nein geht es zu Schritt 22, falls ja weiter zu 27</w:t>
      </w: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</w:p>
    <w:p w:rsidR="00B3252D" w:rsidRDefault="00B3252D" w:rsidP="008240E2">
      <w:pPr>
        <w:spacing w:after="0" w:line="240" w:lineRule="auto"/>
        <w:rPr>
          <w:rFonts w:ascii="Arial" w:hAnsi="Arial" w:cs="Arial"/>
        </w:rPr>
      </w:pPr>
    </w:p>
    <w:p w:rsidR="00B3252D" w:rsidRDefault="00B3252D" w:rsidP="008240E2">
      <w:pPr>
        <w:spacing w:after="0" w:line="240" w:lineRule="auto"/>
        <w:rPr>
          <w:rFonts w:ascii="Arial" w:hAnsi="Arial" w:cs="Arial"/>
        </w:rPr>
      </w:pP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lastRenderedPageBreak/>
        <w:t>22: Status der Sendung ist auf ‚halbfertig‘ (angenommen)</w:t>
      </w:r>
    </w:p>
    <w:p w:rsidR="00630BE8" w:rsidRDefault="008A418C" w:rsidP="008240E2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08232BE5" wp14:editId="62C1C4BA">
            <wp:extent cx="6696075" cy="3101975"/>
            <wp:effectExtent l="0" t="0" r="9525" b="3175"/>
            <wp:docPr id="5" name="Grafi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230" w:rsidRDefault="00E67230" w:rsidP="008240E2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E67230" w:rsidRPr="00B3252D" w:rsidRDefault="00E67230" w:rsidP="00E67230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 xml:space="preserve">24: Sendungssplit erforderlich? (Wenn SDG eine Gruppensendung ist und die Planung auf Basis von Einzelsendungen erfolgen soll) Falls JA </w:t>
      </w:r>
      <w:r w:rsidRPr="00B3252D">
        <w:rPr>
          <w:rFonts w:ascii="Arial" w:hAnsi="Arial" w:cs="Arial"/>
        </w:rPr>
        <w:sym w:font="Wingdings" w:char="F0E0"/>
      </w:r>
      <w:r w:rsidRPr="00B3252D">
        <w:rPr>
          <w:rFonts w:ascii="Arial" w:hAnsi="Arial" w:cs="Arial"/>
        </w:rPr>
        <w:t xml:space="preserve"> Schritt 25, falls NEIN </w:t>
      </w:r>
      <w:r w:rsidRPr="00B3252D">
        <w:rPr>
          <w:rFonts w:ascii="Arial" w:hAnsi="Arial" w:cs="Arial"/>
        </w:rPr>
        <w:sym w:font="Wingdings" w:char="F0E0"/>
      </w:r>
      <w:r w:rsidRPr="00B3252D">
        <w:rPr>
          <w:rFonts w:ascii="Arial" w:hAnsi="Arial" w:cs="Arial"/>
        </w:rPr>
        <w:t xml:space="preserve"> 28</w:t>
      </w:r>
    </w:p>
    <w:p w:rsidR="00E67230" w:rsidRPr="00B3252D" w:rsidRDefault="00E67230" w:rsidP="00E67230">
      <w:pPr>
        <w:spacing w:after="0" w:line="240" w:lineRule="auto"/>
        <w:rPr>
          <w:rFonts w:ascii="Arial" w:hAnsi="Arial" w:cs="Arial"/>
        </w:rPr>
      </w:pPr>
    </w:p>
    <w:p w:rsidR="00E67230" w:rsidRPr="00B3252D" w:rsidRDefault="00E67230" w:rsidP="00E67230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25: Soll der Sendungssplit jetzt durchgeführt werden? Bei ja Schritt 26, ansonsten 28</w:t>
      </w:r>
    </w:p>
    <w:p w:rsidR="003D0184" w:rsidRPr="00B3252D" w:rsidRDefault="003D0184" w:rsidP="008240E2">
      <w:pPr>
        <w:spacing w:after="0" w:line="240" w:lineRule="auto"/>
        <w:rPr>
          <w:rFonts w:ascii="Arial" w:hAnsi="Arial" w:cs="Arial"/>
        </w:rPr>
      </w:pPr>
    </w:p>
    <w:p w:rsidR="003D0184" w:rsidRPr="00B3252D" w:rsidRDefault="00E67230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26: Splittung der Sendung</w:t>
      </w: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>28: Sendung hat den Status ‚halbfertig‘, Sprung zur Transportplanung</w:t>
      </w: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  <w:r w:rsidRPr="00B3252D">
        <w:rPr>
          <w:rFonts w:ascii="Arial" w:hAnsi="Arial" w:cs="Arial"/>
        </w:rPr>
        <w:t xml:space="preserve">27: Direktplanung </w:t>
      </w:r>
      <w:r w:rsidRPr="00B3252D">
        <w:rPr>
          <w:rFonts w:ascii="Arial" w:hAnsi="Arial" w:cs="Arial"/>
        </w:rPr>
        <w:sym w:font="Wingdings" w:char="F0E0"/>
      </w:r>
      <w:r w:rsidRPr="00B3252D">
        <w:rPr>
          <w:rFonts w:ascii="Arial" w:hAnsi="Arial" w:cs="Arial"/>
        </w:rPr>
        <w:t xml:space="preserve"> Sendung auf Status ‚erfasst‘ </w:t>
      </w:r>
      <w:r w:rsidRPr="00B3252D">
        <w:rPr>
          <w:rFonts w:ascii="Arial" w:hAnsi="Arial" w:cs="Arial"/>
        </w:rPr>
        <w:sym w:font="Wingdings" w:char="F0E0"/>
      </w:r>
      <w:r w:rsidRPr="00B3252D">
        <w:rPr>
          <w:rFonts w:ascii="Arial" w:hAnsi="Arial" w:cs="Arial"/>
        </w:rPr>
        <w:t xml:space="preserve"> Sprung zur Transportplanung</w:t>
      </w:r>
    </w:p>
    <w:p w:rsidR="00E67230" w:rsidRPr="00B3252D" w:rsidRDefault="00E67230" w:rsidP="008240E2">
      <w:pPr>
        <w:spacing w:after="0" w:line="240" w:lineRule="auto"/>
        <w:rPr>
          <w:rFonts w:ascii="Arial" w:hAnsi="Arial" w:cs="Arial"/>
        </w:rPr>
      </w:pPr>
    </w:p>
    <w:p w:rsidR="00BB4225" w:rsidRDefault="00BB4225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Default="00F97B07" w:rsidP="008240E2">
      <w:pPr>
        <w:spacing w:after="0" w:line="240" w:lineRule="auto"/>
        <w:rPr>
          <w:rFonts w:ascii="Arial" w:hAnsi="Arial" w:cs="Arial"/>
        </w:rPr>
      </w:pPr>
    </w:p>
    <w:p w:rsidR="00F97B07" w:rsidRPr="00B3252D" w:rsidRDefault="00F97B07" w:rsidP="008240E2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</w:tbl>
    <w:p w:rsidR="008240E2" w:rsidRPr="002E7EBD" w:rsidRDefault="008240E2" w:rsidP="00B3252D">
      <w:pPr>
        <w:spacing w:after="0" w:line="20" w:lineRule="atLeast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B3252D">
      <w:pPr>
        <w:spacing w:after="0" w:line="20" w:lineRule="atLeast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0"/>
      <w:footerReference w:type="default" r:id="rId11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20F" w:rsidRDefault="0048120F" w:rsidP="00CA6402">
      <w:pPr>
        <w:spacing w:after="0" w:line="240" w:lineRule="auto"/>
      </w:pPr>
      <w:r>
        <w:separator/>
      </w:r>
    </w:p>
  </w:endnote>
  <w:endnote w:type="continuationSeparator" w:id="0">
    <w:p w:rsidR="0048120F" w:rsidRDefault="0048120F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20F" w:rsidRDefault="0048120F" w:rsidP="00CA6402">
      <w:pPr>
        <w:spacing w:after="0" w:line="240" w:lineRule="auto"/>
      </w:pPr>
      <w:r>
        <w:separator/>
      </w:r>
    </w:p>
  </w:footnote>
  <w:footnote w:type="continuationSeparator" w:id="0">
    <w:p w:rsidR="0048120F" w:rsidRDefault="0048120F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  <w:rPr>
        <w:noProof/>
        <w:lang w:eastAsia="de-AT"/>
      </w:rPr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573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B07" w:rsidRDefault="00F97B07" w:rsidP="007833A4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F97B07" w:rsidRDefault="00F97B07" w:rsidP="007833A4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Sendungsannahme</w:t>
                          </w:r>
                        </w:p>
                        <w:p w:rsidR="007833A4" w:rsidRDefault="007833A4" w:rsidP="007833A4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9B5BE5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KP-RA-A0</w:t>
                          </w: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3</w:t>
                          </w:r>
                        </w:p>
                        <w:p w:rsidR="00D02743" w:rsidRDefault="00D0274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" stroked="f">
              <v:textbox inset="0,0,0,0">
                <w:txbxContent>
                  <w:p w:rsidR="00F97B07" w:rsidRDefault="00F97B07" w:rsidP="007833A4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F97B07" w:rsidRDefault="00F97B07" w:rsidP="007833A4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Sendungsannahme</w:t>
                    </w:r>
                  </w:p>
                  <w:p w:rsidR="007833A4" w:rsidRDefault="007833A4" w:rsidP="007833A4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9B5BE5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KP-RA-A0</w:t>
                    </w: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3</w:t>
                    </w:r>
                  </w:p>
                  <w:p w:rsidR="00D02743" w:rsidRDefault="00D0274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24A0E"/>
    <w:rsid w:val="000358EE"/>
    <w:rsid w:val="000A27E9"/>
    <w:rsid w:val="000A46F3"/>
    <w:rsid w:val="000B4603"/>
    <w:rsid w:val="000F7436"/>
    <w:rsid w:val="00144777"/>
    <w:rsid w:val="001832B6"/>
    <w:rsid w:val="001A18B7"/>
    <w:rsid w:val="001B3AE0"/>
    <w:rsid w:val="00206B78"/>
    <w:rsid w:val="002C1856"/>
    <w:rsid w:val="002F1499"/>
    <w:rsid w:val="00304A02"/>
    <w:rsid w:val="00346B1E"/>
    <w:rsid w:val="00376E6B"/>
    <w:rsid w:val="003D0184"/>
    <w:rsid w:val="003F0F5A"/>
    <w:rsid w:val="0047189B"/>
    <w:rsid w:val="0048120F"/>
    <w:rsid w:val="004A429D"/>
    <w:rsid w:val="004A740D"/>
    <w:rsid w:val="004B10C5"/>
    <w:rsid w:val="004E5A1D"/>
    <w:rsid w:val="0053205E"/>
    <w:rsid w:val="00541FAC"/>
    <w:rsid w:val="0055459C"/>
    <w:rsid w:val="00630BE8"/>
    <w:rsid w:val="00673788"/>
    <w:rsid w:val="006829AD"/>
    <w:rsid w:val="006F2AB7"/>
    <w:rsid w:val="00724F92"/>
    <w:rsid w:val="0073281F"/>
    <w:rsid w:val="00755528"/>
    <w:rsid w:val="00755A4C"/>
    <w:rsid w:val="007833A4"/>
    <w:rsid w:val="007C7917"/>
    <w:rsid w:val="007E5F41"/>
    <w:rsid w:val="008240E2"/>
    <w:rsid w:val="00875522"/>
    <w:rsid w:val="008A418C"/>
    <w:rsid w:val="008D4322"/>
    <w:rsid w:val="008F72C8"/>
    <w:rsid w:val="009626B8"/>
    <w:rsid w:val="009756E7"/>
    <w:rsid w:val="0099176E"/>
    <w:rsid w:val="009A3070"/>
    <w:rsid w:val="00A23251"/>
    <w:rsid w:val="00A47AE8"/>
    <w:rsid w:val="00A97966"/>
    <w:rsid w:val="00AA0446"/>
    <w:rsid w:val="00AE76E9"/>
    <w:rsid w:val="00B137E8"/>
    <w:rsid w:val="00B3252D"/>
    <w:rsid w:val="00B35459"/>
    <w:rsid w:val="00B84349"/>
    <w:rsid w:val="00BB4225"/>
    <w:rsid w:val="00BC6D2D"/>
    <w:rsid w:val="00BD6503"/>
    <w:rsid w:val="00BF4EB2"/>
    <w:rsid w:val="00C51DE0"/>
    <w:rsid w:val="00C5535F"/>
    <w:rsid w:val="00C83D21"/>
    <w:rsid w:val="00C90F25"/>
    <w:rsid w:val="00C91E2A"/>
    <w:rsid w:val="00CA6402"/>
    <w:rsid w:val="00CB6303"/>
    <w:rsid w:val="00D02743"/>
    <w:rsid w:val="00D73BED"/>
    <w:rsid w:val="00D86A1F"/>
    <w:rsid w:val="00DC0CD8"/>
    <w:rsid w:val="00E33C0B"/>
    <w:rsid w:val="00E64A07"/>
    <w:rsid w:val="00E67230"/>
    <w:rsid w:val="00E76F28"/>
    <w:rsid w:val="00E83516"/>
    <w:rsid w:val="00EC7324"/>
    <w:rsid w:val="00ED3984"/>
    <w:rsid w:val="00F25A51"/>
    <w:rsid w:val="00F62927"/>
    <w:rsid w:val="00F63E2D"/>
    <w:rsid w:val="00F9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4BCDB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F8205-2953-4D9E-BC70-E6D7DD9A3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351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15</cp:revision>
  <cp:lastPrinted>2010-04-07T12:36:00Z</cp:lastPrinted>
  <dcterms:created xsi:type="dcterms:W3CDTF">2017-09-28T08:02:00Z</dcterms:created>
  <dcterms:modified xsi:type="dcterms:W3CDTF">2017-10-12T10:00:00Z</dcterms:modified>
</cp:coreProperties>
</file>